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6283" w:rsidRDefault="00076283" w:rsidP="00076283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076283">
        <w:rPr>
          <w:rFonts w:ascii="標楷體" w:eastAsia="標楷體" w:hAnsi="標楷體" w:hint="eastAsia"/>
          <w:sz w:val="36"/>
          <w:szCs w:val="36"/>
        </w:rPr>
        <w:t>113學年度大專校院職涯輔導成效調查問卷-原住民資料填報</w:t>
      </w:r>
    </w:p>
    <w:p w:rsidR="00247FFB" w:rsidRDefault="00247FFB" w:rsidP="00247FFB">
      <w:pPr>
        <w:pStyle w:val="Default"/>
      </w:pPr>
      <w:r>
        <w:t>教育部青年發展署每年定期調查大專校院職涯輔導工作推動現況，以協助在學青年職涯發展，本問卷係調查1</w:t>
      </w:r>
      <w:r>
        <w:rPr>
          <w:rFonts w:hint="eastAsia"/>
        </w:rPr>
        <w:t>13</w:t>
      </w:r>
      <w:r>
        <w:t>學年度資料(1</w:t>
      </w:r>
      <w:r>
        <w:rPr>
          <w:rFonts w:hint="eastAsia"/>
        </w:rPr>
        <w:t>13</w:t>
      </w:r>
      <w:r>
        <w:t>年8月1日至1</w:t>
      </w:r>
      <w:r>
        <w:rPr>
          <w:rFonts w:hint="eastAsia"/>
        </w:rPr>
        <w:t>14</w:t>
      </w:r>
      <w:r>
        <w:t>年7月31日)，問卷內容針對原住民族學生提供職涯輔導措施，敬請原住民族學生資源中心協助勾選以下問題並於10/</w:t>
      </w:r>
      <w:r>
        <w:rPr>
          <w:rFonts w:hint="eastAsia"/>
        </w:rPr>
        <w:t>23</w:t>
      </w:r>
      <w:r>
        <w:t>(</w:t>
      </w:r>
      <w:r>
        <w:rPr>
          <w:rFonts w:hint="eastAsia"/>
        </w:rPr>
        <w:t>四</w:t>
      </w:r>
      <w:r>
        <w:t>)</w:t>
      </w:r>
      <w:hyperlink r:id="rId7" w:history="1">
        <w:r>
          <w:rPr>
            <w:rStyle w:val="ae"/>
          </w:rPr>
          <w:t>以前回覆minying@mx.nthu.edu.tw</w:t>
        </w:r>
      </w:hyperlink>
    </w:p>
    <w:p w:rsidR="00247FFB" w:rsidRDefault="00247FFB" w:rsidP="00247FFB">
      <w:pPr>
        <w:pStyle w:val="Default"/>
      </w:pPr>
      <w:r>
        <w:t>，黎小姐(聯絡分機:</w:t>
      </w:r>
      <w:r>
        <w:rPr>
          <w:rFonts w:hint="eastAsia"/>
        </w:rPr>
        <w:t>62430</w:t>
      </w:r>
      <w:r>
        <w:t xml:space="preserve"> 1)，謝謝。</w:t>
      </w:r>
    </w:p>
    <w:p w:rsidR="00247FFB" w:rsidRDefault="00247FFB" w:rsidP="00247FFB">
      <w:pPr>
        <w:pStyle w:val="Default"/>
      </w:pPr>
      <w:r>
        <w:t xml:space="preserve">填表單位: </w:t>
      </w:r>
    </w:p>
    <w:p w:rsidR="00247FFB" w:rsidRDefault="00247FFB" w:rsidP="00247FFB">
      <w:pPr>
        <w:pStyle w:val="Default"/>
      </w:pPr>
      <w:r>
        <w:t>填表人姓名:</w:t>
      </w:r>
    </w:p>
    <w:p w:rsidR="00247FFB" w:rsidRDefault="00247FFB" w:rsidP="00247FFB">
      <w:pPr>
        <w:pStyle w:val="Default"/>
      </w:pPr>
      <w:r>
        <w:t>填表人分機:</w:t>
      </w:r>
    </w:p>
    <w:p w:rsidR="00247FFB" w:rsidRDefault="00247FFB" w:rsidP="00247FFB">
      <w:pPr>
        <w:pStyle w:val="Default"/>
      </w:pPr>
      <w:r>
        <w:t>填表人email:</w:t>
      </w:r>
    </w:p>
    <w:p w:rsidR="00247FFB" w:rsidRDefault="00247FFB" w:rsidP="00247FFB">
      <w:pPr>
        <w:pStyle w:val="Default"/>
      </w:pPr>
      <w:r>
        <w:t>*******************************************************************</w:t>
      </w:r>
    </w:p>
    <w:p w:rsidR="00247FFB" w:rsidRDefault="00247FFB" w:rsidP="00247FFB">
      <w:pPr>
        <w:pStyle w:val="Default"/>
      </w:pPr>
      <w:r>
        <w:t>(以下截取教育部青年發展署「108學年大專校院職涯輔導成效調查問卷」P</w:t>
      </w:r>
      <w:r>
        <w:rPr>
          <w:rFonts w:hint="eastAsia"/>
        </w:rPr>
        <w:t>2</w:t>
      </w:r>
      <w:r>
        <w:t>-P</w:t>
      </w:r>
      <w:r>
        <w:rPr>
          <w:rFonts w:hint="eastAsia"/>
        </w:rPr>
        <w:t>7相關題目，擷取如下問題(為方便閱讀，題號重新編整)</w:t>
      </w:r>
    </w:p>
    <w:p w:rsidR="00013D18" w:rsidRPr="00076283" w:rsidRDefault="00013D18" w:rsidP="00076283">
      <w:pPr>
        <w:spacing w:line="400" w:lineRule="exact"/>
        <w:rPr>
          <w:rFonts w:ascii="標楷體" w:eastAsia="標楷體" w:hAnsi="標楷體"/>
        </w:rPr>
      </w:pPr>
      <w:r w:rsidRPr="00076283">
        <w:rPr>
          <w:rFonts w:ascii="標楷體" w:eastAsia="標楷體" w:hAnsi="標楷體" w:hint="eastAsia"/>
        </w:rPr>
        <w:t>問卷內容_原住民</w:t>
      </w:r>
      <w:r w:rsidR="00402BC8">
        <w:rPr>
          <w:rFonts w:ascii="標楷體" w:eastAsia="標楷體" w:hAnsi="標楷體" w:hint="eastAsia"/>
        </w:rPr>
        <w:t>資訊</w:t>
      </w:r>
    </w:p>
    <w:p w:rsidR="00013D18" w:rsidRPr="00076283" w:rsidRDefault="00013D18" w:rsidP="00076283">
      <w:pPr>
        <w:autoSpaceDE w:val="0"/>
        <w:autoSpaceDN w:val="0"/>
        <w:adjustRightInd w:val="0"/>
        <w:spacing w:line="400" w:lineRule="exact"/>
        <w:ind w:leftChars="200" w:left="480"/>
        <w:rPr>
          <w:rFonts w:ascii="標楷體" w:eastAsia="標楷體" w:hAnsi="標楷體"/>
          <w:strike/>
          <w:kern w:val="0"/>
        </w:rPr>
      </w:pPr>
      <w:r w:rsidRPr="00076283">
        <w:rPr>
          <w:rFonts w:ascii="標楷體" w:eastAsia="標楷體" w:hAnsi="標楷體" w:hint="eastAsia"/>
          <w:kern w:val="0"/>
        </w:rPr>
        <w:t>一、貴校設有下列原住民相關行政、教學或研究單位?（複選）</w:t>
      </w:r>
      <w:r w:rsidR="00076283" w:rsidRPr="00076283">
        <w:rPr>
          <w:rFonts w:ascii="標楷體" w:eastAsia="標楷體" w:hAnsi="標楷體" w:hint="eastAsia"/>
          <w:kern w:val="0"/>
          <w:highlight w:val="yellow"/>
        </w:rPr>
        <w:t>原始問卷</w:t>
      </w:r>
      <w:r w:rsidRPr="00076283">
        <w:rPr>
          <w:rFonts w:ascii="標楷體" w:eastAsia="標楷體" w:hAnsi="標楷體"/>
          <w:kern w:val="0"/>
          <w:highlight w:val="yellow"/>
        </w:rPr>
        <w:t>P</w:t>
      </w:r>
      <w:r w:rsidRPr="00076283">
        <w:rPr>
          <w:rFonts w:ascii="標楷體" w:eastAsia="標楷體" w:hAnsi="標楷體" w:hint="eastAsia"/>
          <w:kern w:val="0"/>
          <w:highlight w:val="yellow"/>
        </w:rPr>
        <w:t>2</w:t>
      </w:r>
    </w:p>
    <w:p w:rsidR="00013D18" w:rsidRPr="00076283" w:rsidRDefault="00013D18" w:rsidP="00076283">
      <w:pPr>
        <w:autoSpaceDE w:val="0"/>
        <w:autoSpaceDN w:val="0"/>
        <w:adjustRightInd w:val="0"/>
        <w:spacing w:line="400" w:lineRule="exact"/>
        <w:ind w:leftChars="400" w:left="960"/>
        <w:rPr>
          <w:rFonts w:ascii="標楷體" w:eastAsia="標楷體" w:hAnsi="標楷體"/>
          <w:kern w:val="0"/>
        </w:rPr>
      </w:pPr>
      <w:r w:rsidRPr="00076283">
        <w:rPr>
          <w:rFonts w:ascii="標楷體" w:eastAsia="標楷體" w:hAnsi="標楷體" w:hint="eastAsia"/>
          <w:kern w:val="0"/>
        </w:rPr>
        <w:t>□無</w:t>
      </w:r>
    </w:p>
    <w:p w:rsidR="00013D18" w:rsidRPr="00076283" w:rsidRDefault="00013D18" w:rsidP="00076283">
      <w:pPr>
        <w:autoSpaceDE w:val="0"/>
        <w:autoSpaceDN w:val="0"/>
        <w:adjustRightInd w:val="0"/>
        <w:spacing w:line="400" w:lineRule="exact"/>
        <w:ind w:leftChars="400" w:left="960"/>
        <w:rPr>
          <w:rFonts w:ascii="標楷體" w:eastAsia="標楷體" w:hAnsi="標楷體"/>
          <w:kern w:val="0"/>
        </w:rPr>
      </w:pPr>
      <w:r w:rsidRPr="00076283">
        <w:rPr>
          <w:rFonts w:ascii="標楷體" w:eastAsia="標楷體" w:hAnsi="標楷體" w:hint="eastAsia"/>
          <w:kern w:val="0"/>
        </w:rPr>
        <w:t>□原住民相關學系或所</w:t>
      </w:r>
    </w:p>
    <w:p w:rsidR="00013D18" w:rsidRPr="00076283" w:rsidRDefault="00013D18" w:rsidP="00076283">
      <w:pPr>
        <w:autoSpaceDE w:val="0"/>
        <w:autoSpaceDN w:val="0"/>
        <w:adjustRightInd w:val="0"/>
        <w:spacing w:line="400" w:lineRule="exact"/>
        <w:ind w:leftChars="400" w:left="960"/>
        <w:rPr>
          <w:rFonts w:ascii="標楷體" w:eastAsia="標楷體" w:hAnsi="標楷體"/>
          <w:kern w:val="0"/>
        </w:rPr>
      </w:pPr>
      <w:r w:rsidRPr="00076283">
        <w:rPr>
          <w:rFonts w:ascii="標楷體" w:eastAsia="標楷體" w:hAnsi="標楷體" w:hint="eastAsia"/>
          <w:kern w:val="0"/>
        </w:rPr>
        <w:t>□原住民相關學院</w:t>
      </w:r>
    </w:p>
    <w:p w:rsidR="00013D18" w:rsidRPr="00076283" w:rsidRDefault="00013D18" w:rsidP="00076283">
      <w:pPr>
        <w:autoSpaceDE w:val="0"/>
        <w:autoSpaceDN w:val="0"/>
        <w:adjustRightInd w:val="0"/>
        <w:spacing w:line="400" w:lineRule="exact"/>
        <w:ind w:leftChars="400" w:left="960"/>
        <w:rPr>
          <w:rFonts w:ascii="標楷體" w:eastAsia="標楷體" w:hAnsi="標楷體"/>
          <w:kern w:val="0"/>
        </w:rPr>
      </w:pPr>
      <w:r w:rsidRPr="00076283">
        <w:rPr>
          <w:rFonts w:ascii="標楷體" w:eastAsia="標楷體" w:hAnsi="標楷體" w:hint="eastAsia"/>
          <w:kern w:val="0"/>
        </w:rPr>
        <w:t xml:space="preserve">□原住民專班 </w:t>
      </w:r>
    </w:p>
    <w:p w:rsidR="00013D18" w:rsidRPr="00076283" w:rsidRDefault="00013D18" w:rsidP="00076283">
      <w:pPr>
        <w:autoSpaceDE w:val="0"/>
        <w:autoSpaceDN w:val="0"/>
        <w:adjustRightInd w:val="0"/>
        <w:spacing w:line="400" w:lineRule="exact"/>
        <w:ind w:leftChars="400" w:left="960"/>
        <w:rPr>
          <w:rFonts w:ascii="標楷體" w:eastAsia="標楷體" w:hAnsi="標楷體"/>
          <w:kern w:val="0"/>
        </w:rPr>
      </w:pPr>
      <w:r w:rsidRPr="00076283">
        <w:rPr>
          <w:rFonts w:ascii="標楷體" w:eastAsia="標楷體" w:hAnsi="標楷體" w:hint="eastAsia"/>
          <w:kern w:val="0"/>
        </w:rPr>
        <w:t>□推廣教育學分班</w:t>
      </w:r>
    </w:p>
    <w:p w:rsidR="00013D18" w:rsidRPr="00076283" w:rsidRDefault="00013D18" w:rsidP="00076283">
      <w:pPr>
        <w:autoSpaceDE w:val="0"/>
        <w:autoSpaceDN w:val="0"/>
        <w:adjustRightInd w:val="0"/>
        <w:spacing w:line="400" w:lineRule="exact"/>
        <w:ind w:leftChars="400" w:left="960"/>
        <w:rPr>
          <w:rFonts w:ascii="標楷體" w:eastAsia="標楷體" w:hAnsi="標楷體"/>
          <w:kern w:val="0"/>
        </w:rPr>
      </w:pPr>
      <w:bookmarkStart w:id="0" w:name="_Hlk46935746"/>
      <w:r w:rsidRPr="00076283">
        <w:rPr>
          <w:rFonts w:ascii="標楷體" w:eastAsia="標楷體" w:hAnsi="標楷體" w:hint="eastAsia"/>
          <w:kern w:val="0"/>
        </w:rPr>
        <w:t>□</w:t>
      </w:r>
      <w:bookmarkEnd w:id="0"/>
      <w:r w:rsidRPr="00076283">
        <w:rPr>
          <w:rFonts w:ascii="標楷體" w:eastAsia="標楷體" w:hAnsi="標楷體" w:hint="eastAsia"/>
          <w:kern w:val="0"/>
        </w:rPr>
        <w:t>原住民族學生資源中心</w:t>
      </w:r>
    </w:p>
    <w:p w:rsidR="00013D18" w:rsidRPr="00076283" w:rsidRDefault="00013D18" w:rsidP="00076283">
      <w:pPr>
        <w:autoSpaceDE w:val="0"/>
        <w:autoSpaceDN w:val="0"/>
        <w:adjustRightInd w:val="0"/>
        <w:spacing w:line="400" w:lineRule="exact"/>
        <w:ind w:leftChars="400" w:left="960"/>
        <w:rPr>
          <w:rFonts w:ascii="標楷體" w:eastAsia="標楷體" w:hAnsi="標楷體"/>
          <w:kern w:val="0"/>
        </w:rPr>
      </w:pPr>
      <w:r w:rsidRPr="00076283">
        <w:rPr>
          <w:rFonts w:ascii="標楷體" w:eastAsia="標楷體" w:hAnsi="標楷體" w:hint="eastAsia"/>
          <w:kern w:val="0"/>
        </w:rPr>
        <w:t>□其他（如事務中心、研究中心等）__________</w:t>
      </w:r>
    </w:p>
    <w:p w:rsidR="00013D18" w:rsidRPr="00076283" w:rsidRDefault="00013D18" w:rsidP="00076283">
      <w:pPr>
        <w:autoSpaceDE w:val="0"/>
        <w:autoSpaceDN w:val="0"/>
        <w:adjustRightInd w:val="0"/>
        <w:spacing w:line="400" w:lineRule="exact"/>
        <w:ind w:leftChars="200" w:left="480"/>
        <w:rPr>
          <w:rFonts w:ascii="標楷體" w:eastAsia="標楷體" w:hAnsi="標楷體"/>
          <w:kern w:val="0"/>
        </w:rPr>
      </w:pPr>
      <w:r w:rsidRPr="00076283">
        <w:rPr>
          <w:rFonts w:ascii="標楷體" w:eastAsia="標楷體" w:hAnsi="標楷體" w:hint="eastAsia"/>
          <w:kern w:val="0"/>
        </w:rPr>
        <w:t>二</w:t>
      </w:r>
      <w:r w:rsidRPr="00076283">
        <w:rPr>
          <w:rFonts w:ascii="標楷體" w:eastAsia="標楷體" w:hAnsi="標楷體"/>
          <w:kern w:val="0"/>
        </w:rPr>
        <w:t>、</w:t>
      </w:r>
      <w:r w:rsidRPr="00076283">
        <w:rPr>
          <w:rFonts w:ascii="標楷體" w:eastAsia="標楷體" w:hAnsi="標楷體"/>
          <w:kern w:val="0"/>
          <w:lang w:val="zh-TW"/>
        </w:rPr>
        <w:t>貴校11</w:t>
      </w:r>
      <w:r w:rsidRPr="00076283">
        <w:rPr>
          <w:rFonts w:ascii="標楷體" w:eastAsia="標楷體" w:hAnsi="標楷體" w:hint="eastAsia"/>
          <w:kern w:val="0"/>
          <w:lang w:val="zh-TW"/>
        </w:rPr>
        <w:t>3</w:t>
      </w:r>
      <w:r w:rsidRPr="00076283">
        <w:rPr>
          <w:rFonts w:ascii="標楷體" w:eastAsia="標楷體" w:hAnsi="標楷體"/>
          <w:kern w:val="0"/>
        </w:rPr>
        <w:t>學年度已辦理哪些學生職涯輔導活動?(複選)</w:t>
      </w:r>
      <w:r w:rsidRPr="00076283">
        <w:rPr>
          <w:rFonts w:ascii="標楷體" w:eastAsia="標楷體" w:hAnsi="標楷體" w:hint="eastAsia"/>
          <w:kern w:val="0"/>
        </w:rPr>
        <w:t>不同族群學生參與活動狀況：</w:t>
      </w:r>
      <w:r w:rsidR="00076283" w:rsidRPr="00076283">
        <w:rPr>
          <w:rFonts w:ascii="標楷體" w:eastAsia="標楷體" w:hAnsi="標楷體" w:hint="eastAsia"/>
          <w:highlight w:val="yellow"/>
        </w:rPr>
        <w:t>原始問卷P5</w:t>
      </w:r>
    </w:p>
    <w:p w:rsidR="00076283" w:rsidRPr="00076283" w:rsidRDefault="00076283" w:rsidP="00076283">
      <w:pPr>
        <w:autoSpaceDE w:val="0"/>
        <w:autoSpaceDN w:val="0"/>
        <w:adjustRightInd w:val="0"/>
        <w:spacing w:line="400" w:lineRule="exact"/>
        <w:ind w:leftChars="414" w:left="5640" w:hangingChars="1936" w:hanging="4646"/>
        <w:rPr>
          <w:rFonts w:ascii="標楷體" w:eastAsia="標楷體" w:hAnsi="標楷體"/>
          <w:kern w:val="0"/>
          <w:lang w:val="zh-TW"/>
        </w:rPr>
      </w:pPr>
      <w:r w:rsidRPr="00076283">
        <w:rPr>
          <w:rFonts w:ascii="標楷體" w:eastAsia="標楷體" w:hAnsi="標楷體" w:hint="eastAsia"/>
          <w:kern w:val="0"/>
        </w:rPr>
        <w:t>□</w:t>
      </w:r>
      <w:r w:rsidR="00013D18" w:rsidRPr="00076283">
        <w:rPr>
          <w:rFonts w:ascii="標楷體" w:eastAsia="標楷體" w:hAnsi="標楷體" w:hint="eastAsia"/>
          <w:kern w:val="0"/>
          <w:lang w:val="zh-TW"/>
        </w:rPr>
        <w:t>10</w:t>
      </w:r>
      <w:r w:rsidR="00013D18" w:rsidRPr="00076283">
        <w:rPr>
          <w:rFonts w:ascii="標楷體" w:eastAsia="標楷體" w:hAnsi="標楷體"/>
          <w:kern w:val="0"/>
          <w:lang w:val="zh-TW"/>
        </w:rPr>
        <w:t>-1.</w:t>
      </w:r>
      <w:r w:rsidR="00013D18" w:rsidRPr="00076283">
        <w:rPr>
          <w:rFonts w:ascii="標楷體" w:eastAsia="標楷體" w:hAnsi="標楷體" w:hint="eastAsia"/>
          <w:kern w:val="0"/>
          <w:lang w:val="zh-TW"/>
        </w:rPr>
        <w:t>原住民學生</w:t>
      </w:r>
      <w:r w:rsidR="00013D18" w:rsidRPr="00076283">
        <w:rPr>
          <w:rFonts w:ascii="標楷體" w:eastAsia="標楷體" w:hAnsi="標楷體"/>
          <w:kern w:val="0"/>
        </w:rPr>
        <w:t>：</w:t>
      </w:r>
      <w:r w:rsidR="00013D18" w:rsidRPr="00076283">
        <w:rPr>
          <w:rFonts w:ascii="標楷體" w:eastAsia="標楷體" w:hAnsi="標楷體" w:hint="eastAsia"/>
          <w:kern w:val="0"/>
          <w:lang w:val="zh-TW"/>
        </w:rPr>
        <w:t>參與職涯輔導活動：</w:t>
      </w:r>
      <w:r w:rsidR="00013D18" w:rsidRPr="00076283">
        <w:rPr>
          <w:rFonts w:ascii="標楷體" w:eastAsia="標楷體" w:hAnsi="標楷體"/>
          <w:kern w:val="0"/>
          <w:u w:val="single"/>
        </w:rPr>
        <w:t xml:space="preserve">　　　　　</w:t>
      </w:r>
      <w:r w:rsidR="00013D18" w:rsidRPr="00076283">
        <w:rPr>
          <w:rFonts w:ascii="標楷體" w:eastAsia="標楷體" w:hAnsi="標楷體" w:hint="eastAsia"/>
          <w:kern w:val="0"/>
          <w:lang w:val="zh-TW"/>
        </w:rPr>
        <w:t>人次</w:t>
      </w:r>
    </w:p>
    <w:p w:rsidR="00076283" w:rsidRPr="00076283" w:rsidRDefault="00076283" w:rsidP="00076283">
      <w:pPr>
        <w:spacing w:line="400" w:lineRule="exact"/>
        <w:ind w:leftChars="178" w:left="991" w:hangingChars="235" w:hanging="564"/>
        <w:rPr>
          <w:rFonts w:ascii="標楷體" w:eastAsia="標楷體" w:hAnsi="標楷體"/>
        </w:rPr>
      </w:pPr>
      <w:r w:rsidRPr="00076283">
        <w:rPr>
          <w:rFonts w:ascii="標楷體" w:eastAsia="標楷體" w:hAnsi="標楷體" w:hint="eastAsia"/>
        </w:rPr>
        <w:t xml:space="preserve"> 三</w:t>
      </w:r>
      <w:r w:rsidRPr="00076283">
        <w:rPr>
          <w:rFonts w:ascii="標楷體" w:eastAsia="標楷體" w:hAnsi="標楷體"/>
        </w:rPr>
        <w:t>、</w:t>
      </w:r>
      <w:r w:rsidRPr="00076283">
        <w:rPr>
          <w:rFonts w:ascii="標楷體" w:eastAsia="標楷體" w:hAnsi="標楷體" w:hint="eastAsia"/>
        </w:rPr>
        <w:t>貴校</w:t>
      </w:r>
      <w:r w:rsidRPr="00076283">
        <w:rPr>
          <w:rFonts w:ascii="標楷體" w:eastAsia="標楷體" w:hAnsi="標楷體"/>
        </w:rPr>
        <w:t>11</w:t>
      </w:r>
      <w:r w:rsidRPr="00076283">
        <w:rPr>
          <w:rFonts w:ascii="標楷體" w:eastAsia="標楷體" w:hAnsi="標楷體" w:hint="eastAsia"/>
        </w:rPr>
        <w:t>3學年度是否針對原住民族學生提供職涯輔導措施?</w:t>
      </w:r>
      <w:r w:rsidRPr="00076283">
        <w:rPr>
          <w:rFonts w:ascii="標楷體" w:eastAsia="標楷體" w:hAnsi="標楷體" w:hint="eastAsia"/>
          <w:highlight w:val="yellow"/>
        </w:rPr>
        <w:t>原始問卷P6-7</w:t>
      </w:r>
    </w:p>
    <w:p w:rsidR="00076283" w:rsidRDefault="00076283" w:rsidP="00076283">
      <w:pPr>
        <w:autoSpaceDE w:val="0"/>
        <w:autoSpaceDN w:val="0"/>
        <w:adjustRightInd w:val="0"/>
        <w:spacing w:line="400" w:lineRule="exact"/>
        <w:ind w:leftChars="400" w:left="960"/>
        <w:jc w:val="both"/>
        <w:rPr>
          <w:rFonts w:ascii="標楷體" w:eastAsia="標楷體" w:hAnsi="標楷體"/>
          <w:color w:val="EE0000"/>
          <w:kern w:val="0"/>
          <w:lang w:val="zh-TW"/>
        </w:rPr>
      </w:pPr>
      <w:r w:rsidRPr="00076283">
        <w:rPr>
          <w:rFonts w:ascii="標楷體" w:eastAsia="標楷體" w:hAnsi="標楷體" w:hint="eastAsia"/>
          <w:kern w:val="0"/>
        </w:rPr>
        <w:t>□1.</w:t>
      </w:r>
      <w:r w:rsidRPr="00076283">
        <w:rPr>
          <w:rFonts w:ascii="標楷體" w:eastAsia="標楷體" w:hAnsi="標楷體" w:hint="eastAsia"/>
          <w:kern w:val="0"/>
          <w:lang w:val="zh-TW"/>
        </w:rPr>
        <w:t>是，針對原住民族學生規劃推動專屬措施</w:t>
      </w:r>
    </w:p>
    <w:p w:rsidR="00402BC8" w:rsidRPr="00402BC8" w:rsidRDefault="00402BC8" w:rsidP="00402BC8">
      <w:pPr>
        <w:autoSpaceDE w:val="0"/>
        <w:autoSpaceDN w:val="0"/>
        <w:adjustRightInd w:val="0"/>
        <w:spacing w:line="400" w:lineRule="exact"/>
        <w:ind w:leftChars="354" w:left="1090" w:hangingChars="100" w:hanging="240"/>
        <w:jc w:val="both"/>
        <w:rPr>
          <w:rFonts w:ascii="標楷體" w:eastAsia="標楷體" w:hAnsi="標楷體"/>
          <w:kern w:val="0"/>
          <w:lang w:val="zh-TW"/>
        </w:rPr>
      </w:pPr>
      <w:r>
        <w:rPr>
          <w:rFonts w:ascii="標楷體" w:eastAsia="標楷體" w:hAnsi="標楷體" w:hint="eastAsia"/>
          <w:color w:val="EE0000"/>
          <w:kern w:val="0"/>
          <w:lang w:val="zh-TW"/>
        </w:rPr>
        <w:t xml:space="preserve">   </w:t>
      </w:r>
      <w:r w:rsidRPr="00076283">
        <w:rPr>
          <w:rFonts w:ascii="標楷體" w:eastAsia="標楷體" w:hAnsi="標楷體" w:hint="eastAsia"/>
          <w:kern w:val="0"/>
        </w:rPr>
        <w:t>□</w:t>
      </w:r>
      <w:r>
        <w:rPr>
          <w:rFonts w:ascii="標楷體" w:eastAsia="標楷體" w:hAnsi="標楷體" w:hint="eastAsia"/>
          <w:kern w:val="0"/>
        </w:rPr>
        <w:t>有獲</w:t>
      </w:r>
      <w:r w:rsidRPr="00076283">
        <w:rPr>
          <w:rFonts w:ascii="標楷體" w:eastAsia="標楷體" w:hAnsi="標楷體" w:hint="eastAsia"/>
          <w:kern w:val="0"/>
          <w:lang w:val="zh-TW"/>
        </w:rPr>
        <w:t>「114年大專校院推動職涯輔導補助計畫-原住民族類」補助</w:t>
      </w:r>
      <w:r>
        <w:rPr>
          <w:rFonts w:ascii="標楷體" w:eastAsia="標楷體" w:hAnsi="標楷體" w:hint="eastAsia"/>
          <w:color w:val="EE0000"/>
          <w:kern w:val="0"/>
          <w:lang w:val="zh-TW"/>
        </w:rPr>
        <w:t>請</w:t>
      </w:r>
      <w:r w:rsidRPr="00402BC8">
        <w:rPr>
          <w:rFonts w:ascii="標楷體" w:eastAsia="標楷體" w:hAnsi="標楷體" w:hint="eastAsia"/>
          <w:color w:val="EE0000"/>
          <w:kern w:val="0"/>
          <w:lang w:val="zh-TW"/>
        </w:rPr>
        <w:t>答</w:t>
      </w:r>
      <w:r>
        <w:rPr>
          <w:rFonts w:ascii="標楷體" w:eastAsia="標楷體" w:hAnsi="標楷體" w:hint="eastAsia"/>
          <w:color w:val="EE0000"/>
          <w:kern w:val="0"/>
          <w:lang w:val="zh-TW"/>
        </w:rPr>
        <w:t>(二)</w:t>
      </w:r>
      <w:r w:rsidRPr="00402BC8">
        <w:rPr>
          <w:rFonts w:ascii="標楷體" w:eastAsia="標楷體" w:hAnsi="標楷體" w:hint="eastAsia"/>
          <w:color w:val="EE0000"/>
          <w:kern w:val="0"/>
          <w:lang w:val="zh-TW"/>
        </w:rPr>
        <w:t>。</w:t>
      </w:r>
    </w:p>
    <w:p w:rsidR="00402BC8" w:rsidRPr="00076283" w:rsidRDefault="00402BC8" w:rsidP="00402BC8">
      <w:pPr>
        <w:autoSpaceDE w:val="0"/>
        <w:autoSpaceDN w:val="0"/>
        <w:adjustRightInd w:val="0"/>
        <w:spacing w:line="400" w:lineRule="exact"/>
        <w:ind w:leftChars="500" w:left="1200"/>
        <w:jc w:val="both"/>
        <w:rPr>
          <w:rFonts w:ascii="標楷體" w:eastAsia="標楷體" w:hAnsi="標楷體"/>
          <w:kern w:val="0"/>
          <w:lang w:val="zh-TW"/>
        </w:rPr>
      </w:pPr>
      <w:r w:rsidRPr="00076283">
        <w:rPr>
          <w:rFonts w:ascii="標楷體" w:eastAsia="標楷體" w:hAnsi="標楷體" w:hint="eastAsia"/>
          <w:kern w:val="0"/>
        </w:rPr>
        <w:t>□</w:t>
      </w:r>
      <w:r w:rsidRPr="00076283">
        <w:rPr>
          <w:rFonts w:ascii="標楷體" w:eastAsia="標楷體" w:hAnsi="標楷體" w:hint="eastAsia"/>
          <w:kern w:val="0"/>
          <w:lang w:val="zh-TW"/>
        </w:rPr>
        <w:t>非受補助者</w:t>
      </w:r>
      <w:r>
        <w:rPr>
          <w:rFonts w:ascii="標楷體" w:eastAsia="標楷體" w:hAnsi="標楷體" w:hint="eastAsia"/>
          <w:color w:val="EE0000"/>
          <w:kern w:val="0"/>
          <w:lang w:val="zh-TW"/>
        </w:rPr>
        <w:t>請答</w:t>
      </w:r>
      <w:r w:rsidRPr="00247FFB">
        <w:rPr>
          <w:rFonts w:ascii="標楷體" w:eastAsia="標楷體" w:hAnsi="標楷體" w:hint="eastAsia"/>
          <w:color w:val="EE0000"/>
          <w:kern w:val="0"/>
          <w:lang w:val="zh-TW"/>
        </w:rPr>
        <w:t xml:space="preserve"> (一)</w:t>
      </w:r>
      <w:r w:rsidRPr="00076283">
        <w:rPr>
          <w:rFonts w:ascii="標楷體" w:eastAsia="標楷體" w:hAnsi="標楷體" w:hint="eastAsia"/>
          <w:kern w:val="0"/>
          <w:lang w:val="zh-TW"/>
        </w:rPr>
        <w:t xml:space="preserve"> </w:t>
      </w:r>
    </w:p>
    <w:p w:rsidR="00076283" w:rsidRPr="00076283" w:rsidRDefault="00247FFB" w:rsidP="00076283">
      <w:pPr>
        <w:spacing w:line="400" w:lineRule="exact"/>
        <w:ind w:leftChars="400" w:left="960"/>
        <w:rPr>
          <w:rFonts w:ascii="標楷體" w:eastAsia="標楷體" w:hAnsi="標楷體"/>
        </w:rPr>
      </w:pPr>
      <w:r w:rsidRPr="00076283">
        <w:rPr>
          <w:rFonts w:ascii="標楷體" w:eastAsia="標楷體" w:hAnsi="標楷體" w:hint="eastAsia"/>
          <w:kern w:val="0"/>
        </w:rPr>
        <w:t>□</w:t>
      </w:r>
      <w:r w:rsidR="00076283" w:rsidRPr="00076283">
        <w:rPr>
          <w:rFonts w:ascii="標楷體" w:eastAsia="標楷體" w:hAnsi="標楷體" w:hint="eastAsia"/>
        </w:rPr>
        <w:t>2.</w:t>
      </w:r>
      <w:r w:rsidR="00076283" w:rsidRPr="00076283">
        <w:rPr>
          <w:rFonts w:ascii="標楷體" w:eastAsia="標楷體" w:hAnsi="標楷體" w:hint="eastAsia"/>
          <w:lang w:val="zh-TW"/>
        </w:rPr>
        <w:t>否，</w:t>
      </w:r>
      <w:r w:rsidR="00076283" w:rsidRPr="00076283">
        <w:rPr>
          <w:rFonts w:ascii="標楷體" w:eastAsia="標楷體" w:hAnsi="標楷體" w:hint="eastAsia"/>
        </w:rPr>
        <w:t>未區分為一般學生或原民學生，針對全校學生規劃推動整體措施</w:t>
      </w:r>
      <w:r w:rsidR="006436A8" w:rsidRPr="00076283">
        <w:rPr>
          <w:rFonts w:ascii="標楷體" w:eastAsia="標楷體" w:hAnsi="標楷體" w:hint="eastAsia"/>
          <w:color w:val="EE0000"/>
        </w:rPr>
        <w:t>第</w:t>
      </w:r>
      <w:r w:rsidR="006436A8" w:rsidRPr="00247FFB">
        <w:rPr>
          <w:rFonts w:ascii="標楷體" w:eastAsia="標楷體" w:hAnsi="標楷體" w:hint="eastAsia"/>
          <w:color w:val="EE0000"/>
          <w:kern w:val="0"/>
          <w:lang w:val="zh-TW"/>
        </w:rPr>
        <w:t>(一)、(二)</w:t>
      </w:r>
      <w:r w:rsidR="006436A8" w:rsidRPr="00076283">
        <w:rPr>
          <w:rFonts w:ascii="標楷體" w:eastAsia="標楷體" w:hAnsi="標楷體" w:hint="eastAsia"/>
          <w:color w:val="EE0000"/>
        </w:rPr>
        <w:t>題無須填答</w:t>
      </w:r>
    </w:p>
    <w:p w:rsidR="00013D18" w:rsidRPr="00076283" w:rsidRDefault="00247FFB" w:rsidP="00402BC8">
      <w:pPr>
        <w:spacing w:line="400" w:lineRule="exact"/>
        <w:ind w:leftChars="278" w:left="1231" w:hangingChars="235" w:hanging="56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013D18" w:rsidRPr="00076283">
        <w:rPr>
          <w:rFonts w:ascii="標楷體" w:eastAsia="標楷體" w:hAnsi="標楷體" w:hint="eastAsia"/>
        </w:rPr>
        <w:t>、已針對原住民族學生規劃推動哪些專屬措施?</w:t>
      </w:r>
      <w:r w:rsidR="00013D18" w:rsidRPr="00076283">
        <w:rPr>
          <w:rFonts w:ascii="標楷體" w:eastAsia="標楷體" w:hAnsi="標楷體"/>
        </w:rPr>
        <w:t xml:space="preserve"> (可複選)</w:t>
      </w:r>
      <w:r w:rsidR="00013D18" w:rsidRPr="00076283">
        <w:rPr>
          <w:rFonts w:ascii="標楷體" w:eastAsia="標楷體" w:hAnsi="標楷體" w:hint="eastAsia"/>
        </w:rPr>
        <w:t xml:space="preserve"> </w:t>
      </w:r>
    </w:p>
    <w:p w:rsidR="00013D18" w:rsidRPr="00076283" w:rsidRDefault="00013D18" w:rsidP="00402BC8">
      <w:pPr>
        <w:numPr>
          <w:ilvl w:val="0"/>
          <w:numId w:val="1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 w:hint="eastAsia"/>
        </w:rPr>
        <w:t>職涯輔導相關課程</w:t>
      </w:r>
    </w:p>
    <w:p w:rsidR="00013D18" w:rsidRPr="00076283" w:rsidRDefault="00013D18" w:rsidP="00402BC8">
      <w:pPr>
        <w:numPr>
          <w:ilvl w:val="0"/>
          <w:numId w:val="1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/>
        </w:rPr>
        <w:t>舉辦職涯/名人講座</w:t>
      </w:r>
    </w:p>
    <w:p w:rsidR="00013D18" w:rsidRPr="00076283" w:rsidRDefault="00013D18" w:rsidP="00402BC8">
      <w:pPr>
        <w:numPr>
          <w:ilvl w:val="0"/>
          <w:numId w:val="1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/>
        </w:rPr>
        <w:t>施行職涯相關測驗</w:t>
      </w:r>
    </w:p>
    <w:p w:rsidR="00013D18" w:rsidRPr="00076283" w:rsidRDefault="00013D18" w:rsidP="00402BC8">
      <w:pPr>
        <w:numPr>
          <w:ilvl w:val="0"/>
          <w:numId w:val="1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/>
        </w:rPr>
        <w:lastRenderedPageBreak/>
        <w:t>提供學生職涯諮商或諮詢服務</w:t>
      </w:r>
    </w:p>
    <w:p w:rsidR="00013D18" w:rsidRPr="00076283" w:rsidRDefault="00013D18" w:rsidP="00402BC8">
      <w:pPr>
        <w:numPr>
          <w:ilvl w:val="0"/>
          <w:numId w:val="1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/>
        </w:rPr>
        <w:t>舉辦企業參訪</w:t>
      </w:r>
    </w:p>
    <w:p w:rsidR="00013D18" w:rsidRPr="00076283" w:rsidRDefault="00013D18" w:rsidP="00402BC8">
      <w:pPr>
        <w:numPr>
          <w:ilvl w:val="0"/>
          <w:numId w:val="1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/>
        </w:rPr>
        <w:t>辦理校園徵才或就業博覽會</w:t>
      </w:r>
    </w:p>
    <w:p w:rsidR="00013D18" w:rsidRPr="00076283" w:rsidRDefault="00013D18" w:rsidP="00402BC8">
      <w:pPr>
        <w:numPr>
          <w:ilvl w:val="0"/>
          <w:numId w:val="1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/>
        </w:rPr>
        <w:t>增進學生創業動機或培養學生創業知能之相關活動</w:t>
      </w:r>
    </w:p>
    <w:p w:rsidR="00013D18" w:rsidRPr="00076283" w:rsidRDefault="00013D18" w:rsidP="00402BC8">
      <w:pPr>
        <w:numPr>
          <w:ilvl w:val="0"/>
          <w:numId w:val="1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 w:hint="eastAsia"/>
        </w:rPr>
        <w:t>競賽(內涵與原住民族相關)</w:t>
      </w:r>
    </w:p>
    <w:p w:rsidR="00013D18" w:rsidRPr="00076283" w:rsidRDefault="00013D18" w:rsidP="00402BC8">
      <w:pPr>
        <w:numPr>
          <w:ilvl w:val="0"/>
          <w:numId w:val="1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 w:hint="eastAsia"/>
        </w:rPr>
        <w:t>展覽或成果展活動</w:t>
      </w:r>
    </w:p>
    <w:p w:rsidR="00013D18" w:rsidRPr="00076283" w:rsidRDefault="00013D18" w:rsidP="00402BC8">
      <w:pPr>
        <w:numPr>
          <w:ilvl w:val="0"/>
          <w:numId w:val="1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 w:hint="eastAsia"/>
        </w:rPr>
        <w:t>傳統文化/技藝工作坊</w:t>
      </w:r>
    </w:p>
    <w:p w:rsidR="00013D18" w:rsidRPr="00076283" w:rsidRDefault="00013D18" w:rsidP="00402BC8">
      <w:pPr>
        <w:numPr>
          <w:ilvl w:val="0"/>
          <w:numId w:val="1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 w:hint="eastAsia"/>
        </w:rPr>
        <w:t>原鄉部落服務或部落參訪</w:t>
      </w:r>
    </w:p>
    <w:p w:rsidR="00013D18" w:rsidRPr="00076283" w:rsidRDefault="00013D18" w:rsidP="00402BC8">
      <w:pPr>
        <w:numPr>
          <w:ilvl w:val="0"/>
          <w:numId w:val="1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 w:hint="eastAsia"/>
        </w:rPr>
        <w:t>部落田野/文史/傳統領域調查</w:t>
      </w:r>
    </w:p>
    <w:p w:rsidR="00013D18" w:rsidRPr="00076283" w:rsidRDefault="00013D18" w:rsidP="00402BC8">
      <w:pPr>
        <w:numPr>
          <w:ilvl w:val="0"/>
          <w:numId w:val="1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 w:hint="eastAsia"/>
        </w:rPr>
        <w:t>原住民學術、音樂或電影等文藝活動</w:t>
      </w:r>
    </w:p>
    <w:p w:rsidR="00013D18" w:rsidRPr="00076283" w:rsidRDefault="00013D18" w:rsidP="00402BC8">
      <w:pPr>
        <w:numPr>
          <w:ilvl w:val="0"/>
          <w:numId w:val="1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 w:hint="eastAsia"/>
        </w:rPr>
        <w:t>其他</w:t>
      </w:r>
      <w:r w:rsidRPr="00076283">
        <w:rPr>
          <w:rFonts w:ascii="標楷體" w:eastAsia="標楷體" w:hAnsi="標楷體"/>
          <w:lang w:val="zh-TW"/>
        </w:rPr>
        <w:t>______</w:t>
      </w:r>
    </w:p>
    <w:p w:rsidR="00013D18" w:rsidRPr="006436A8" w:rsidRDefault="00247FFB" w:rsidP="006436A8">
      <w:pPr>
        <w:spacing w:line="400" w:lineRule="exact"/>
        <w:ind w:leftChars="278" w:left="1231" w:hangingChars="235" w:hanging="56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013D18" w:rsidRPr="00076283">
        <w:rPr>
          <w:rFonts w:ascii="標楷體" w:eastAsia="標楷體" w:hAnsi="標楷體" w:hint="eastAsia"/>
        </w:rPr>
        <w:t>、已針對原住民族學生規劃推動哪些專屬措施?</w:t>
      </w:r>
      <w:r w:rsidR="00013D18" w:rsidRPr="00076283">
        <w:rPr>
          <w:rFonts w:ascii="標楷體" w:eastAsia="標楷體" w:hAnsi="標楷體"/>
        </w:rPr>
        <w:t xml:space="preserve"> (可複選)</w:t>
      </w:r>
      <w:r w:rsidR="00013D18" w:rsidRPr="00076283">
        <w:rPr>
          <w:rFonts w:ascii="標楷體" w:eastAsia="標楷體" w:hAnsi="標楷體" w:hint="eastAsia"/>
        </w:rPr>
        <w:t xml:space="preserve"> </w:t>
      </w:r>
    </w:p>
    <w:p w:rsidR="00013D18" w:rsidRPr="00076283" w:rsidRDefault="00247FFB" w:rsidP="00402BC8">
      <w:pPr>
        <w:spacing w:line="400" w:lineRule="exact"/>
        <w:ind w:leftChars="336" w:left="1228" w:hangingChars="176" w:hanging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val="zh-TW"/>
        </w:rPr>
        <w:t>1.</w:t>
      </w:r>
      <w:r w:rsidR="00013D18" w:rsidRPr="00076283">
        <w:rPr>
          <w:rFonts w:ascii="標楷體" w:eastAsia="標楷體" w:hAnsi="標楷體" w:hint="eastAsia"/>
          <w:lang w:val="zh-TW"/>
        </w:rPr>
        <w:t>由「</w:t>
      </w:r>
      <w:r w:rsidR="00013D18" w:rsidRPr="00076283">
        <w:rPr>
          <w:rFonts w:ascii="標楷體" w:eastAsia="標楷體" w:hAnsi="標楷體"/>
        </w:rPr>
        <w:t>11</w:t>
      </w:r>
      <w:r w:rsidR="00013D18" w:rsidRPr="00076283">
        <w:rPr>
          <w:rFonts w:ascii="標楷體" w:eastAsia="標楷體" w:hAnsi="標楷體" w:hint="eastAsia"/>
        </w:rPr>
        <w:t>4</w:t>
      </w:r>
      <w:r w:rsidR="00013D18" w:rsidRPr="00076283">
        <w:rPr>
          <w:rFonts w:ascii="標楷體" w:eastAsia="標楷體" w:hAnsi="標楷體" w:hint="eastAsia"/>
          <w:lang w:val="zh-TW"/>
        </w:rPr>
        <w:t>年大專校院推動職涯輔導補助計畫-原住民族學生需求類」經費支應之措施</w:t>
      </w:r>
    </w:p>
    <w:p w:rsidR="00013D18" w:rsidRPr="00076283" w:rsidRDefault="00013D18" w:rsidP="00402BC8">
      <w:pPr>
        <w:numPr>
          <w:ilvl w:val="0"/>
          <w:numId w:val="2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 w:hint="eastAsia"/>
        </w:rPr>
        <w:t>職涯輔導相關課程</w:t>
      </w:r>
    </w:p>
    <w:p w:rsidR="00013D18" w:rsidRPr="00076283" w:rsidRDefault="00013D18" w:rsidP="00402BC8">
      <w:pPr>
        <w:numPr>
          <w:ilvl w:val="0"/>
          <w:numId w:val="2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/>
        </w:rPr>
        <w:t>舉辦職涯/名人講座</w:t>
      </w:r>
    </w:p>
    <w:p w:rsidR="00013D18" w:rsidRPr="00076283" w:rsidRDefault="00013D18" w:rsidP="00402BC8">
      <w:pPr>
        <w:numPr>
          <w:ilvl w:val="0"/>
          <w:numId w:val="2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/>
        </w:rPr>
        <w:t>施行職涯相關測驗</w:t>
      </w:r>
    </w:p>
    <w:p w:rsidR="00013D18" w:rsidRPr="00076283" w:rsidRDefault="00013D18" w:rsidP="00402BC8">
      <w:pPr>
        <w:numPr>
          <w:ilvl w:val="0"/>
          <w:numId w:val="2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/>
        </w:rPr>
        <w:t>提供學生職涯諮商或諮詢服務</w:t>
      </w:r>
    </w:p>
    <w:p w:rsidR="00013D18" w:rsidRPr="00076283" w:rsidRDefault="00013D18" w:rsidP="00402BC8">
      <w:pPr>
        <w:numPr>
          <w:ilvl w:val="0"/>
          <w:numId w:val="2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/>
        </w:rPr>
        <w:t>舉辦企業參訪</w:t>
      </w:r>
    </w:p>
    <w:p w:rsidR="00013D18" w:rsidRPr="00076283" w:rsidRDefault="00013D18" w:rsidP="00402BC8">
      <w:pPr>
        <w:numPr>
          <w:ilvl w:val="0"/>
          <w:numId w:val="2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/>
        </w:rPr>
        <w:t>辦理校園徵才或就業博覽會</w:t>
      </w:r>
    </w:p>
    <w:p w:rsidR="00013D18" w:rsidRPr="00076283" w:rsidRDefault="00013D18" w:rsidP="00402BC8">
      <w:pPr>
        <w:numPr>
          <w:ilvl w:val="0"/>
          <w:numId w:val="2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/>
        </w:rPr>
        <w:t>增進學生創業動機或培養學生創業知能之相關活動</w:t>
      </w:r>
    </w:p>
    <w:p w:rsidR="00013D18" w:rsidRPr="00076283" w:rsidRDefault="00013D18" w:rsidP="00402BC8">
      <w:pPr>
        <w:numPr>
          <w:ilvl w:val="0"/>
          <w:numId w:val="2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 w:hint="eastAsia"/>
        </w:rPr>
        <w:t>競賽(內涵與原住民族相關)</w:t>
      </w:r>
    </w:p>
    <w:p w:rsidR="00013D18" w:rsidRPr="00076283" w:rsidRDefault="00013D18" w:rsidP="00402BC8">
      <w:pPr>
        <w:numPr>
          <w:ilvl w:val="0"/>
          <w:numId w:val="2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 w:hint="eastAsia"/>
        </w:rPr>
        <w:t>展覽或成果展活動</w:t>
      </w:r>
    </w:p>
    <w:p w:rsidR="00013D18" w:rsidRPr="00076283" w:rsidRDefault="00013D18" w:rsidP="00402BC8">
      <w:pPr>
        <w:numPr>
          <w:ilvl w:val="0"/>
          <w:numId w:val="2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 w:hint="eastAsia"/>
        </w:rPr>
        <w:t>傳統文化/技藝工作坊</w:t>
      </w:r>
    </w:p>
    <w:p w:rsidR="00013D18" w:rsidRPr="00076283" w:rsidRDefault="00013D18" w:rsidP="00402BC8">
      <w:pPr>
        <w:numPr>
          <w:ilvl w:val="0"/>
          <w:numId w:val="2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 w:hint="eastAsia"/>
        </w:rPr>
        <w:t>原鄉部落服務或部落參訪</w:t>
      </w:r>
    </w:p>
    <w:p w:rsidR="00013D18" w:rsidRPr="00076283" w:rsidRDefault="00013D18" w:rsidP="00402BC8">
      <w:pPr>
        <w:numPr>
          <w:ilvl w:val="0"/>
          <w:numId w:val="2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 w:hint="eastAsia"/>
        </w:rPr>
        <w:t>部落田野/文史/傳統領域調查</w:t>
      </w:r>
    </w:p>
    <w:p w:rsidR="00013D18" w:rsidRPr="00076283" w:rsidRDefault="00013D18" w:rsidP="00402BC8">
      <w:pPr>
        <w:numPr>
          <w:ilvl w:val="0"/>
          <w:numId w:val="2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 w:hint="eastAsia"/>
        </w:rPr>
        <w:t>原住民學術、音樂或電影等文藝活動</w:t>
      </w:r>
    </w:p>
    <w:p w:rsidR="00013D18" w:rsidRPr="00076283" w:rsidRDefault="00013D18" w:rsidP="00402BC8">
      <w:pPr>
        <w:numPr>
          <w:ilvl w:val="0"/>
          <w:numId w:val="2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 w:hint="eastAsia"/>
        </w:rPr>
        <w:t>其他</w:t>
      </w:r>
      <w:r w:rsidRPr="00076283">
        <w:rPr>
          <w:rFonts w:ascii="標楷體" w:eastAsia="標楷體" w:hAnsi="標楷體"/>
          <w:lang w:val="zh-TW"/>
        </w:rPr>
        <w:t>______</w:t>
      </w:r>
    </w:p>
    <w:p w:rsidR="00076283" w:rsidRPr="00076283" w:rsidRDefault="00247FFB" w:rsidP="00402BC8">
      <w:pPr>
        <w:spacing w:line="400" w:lineRule="exact"/>
        <w:ind w:leftChars="336" w:left="1228" w:hangingChars="176" w:hanging="422"/>
        <w:rPr>
          <w:rFonts w:ascii="標楷體" w:eastAsia="標楷體" w:hAnsi="標楷體"/>
          <w:lang w:val="zh-TW"/>
        </w:rPr>
      </w:pPr>
      <w:r>
        <w:rPr>
          <w:rFonts w:ascii="標楷體" w:eastAsia="標楷體" w:hAnsi="標楷體" w:hint="eastAsia"/>
          <w:lang w:val="zh-TW"/>
        </w:rPr>
        <w:t>2.</w:t>
      </w:r>
      <w:r w:rsidR="00076283" w:rsidRPr="00076283">
        <w:rPr>
          <w:rFonts w:ascii="標楷體" w:eastAsia="標楷體" w:hAnsi="標楷體" w:hint="eastAsia"/>
          <w:lang w:val="zh-TW"/>
        </w:rPr>
        <w:t>由其他經費支應之措施</w:t>
      </w:r>
    </w:p>
    <w:p w:rsidR="00076283" w:rsidRPr="00076283" w:rsidRDefault="00076283" w:rsidP="00402BC8">
      <w:pPr>
        <w:numPr>
          <w:ilvl w:val="0"/>
          <w:numId w:val="3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 w:hint="eastAsia"/>
        </w:rPr>
        <w:t>無</w:t>
      </w:r>
    </w:p>
    <w:p w:rsidR="00076283" w:rsidRPr="00076283" w:rsidRDefault="00076283" w:rsidP="00402BC8">
      <w:pPr>
        <w:numPr>
          <w:ilvl w:val="0"/>
          <w:numId w:val="3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 w:hint="eastAsia"/>
        </w:rPr>
        <w:t>職涯輔導相關課程</w:t>
      </w:r>
    </w:p>
    <w:p w:rsidR="00076283" w:rsidRPr="00076283" w:rsidRDefault="00076283" w:rsidP="00402BC8">
      <w:pPr>
        <w:numPr>
          <w:ilvl w:val="0"/>
          <w:numId w:val="3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/>
        </w:rPr>
        <w:t>舉辦職涯/名人講座</w:t>
      </w:r>
    </w:p>
    <w:p w:rsidR="00076283" w:rsidRPr="00076283" w:rsidRDefault="00076283" w:rsidP="00402BC8">
      <w:pPr>
        <w:numPr>
          <w:ilvl w:val="0"/>
          <w:numId w:val="3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/>
        </w:rPr>
        <w:t>施行職涯相關測驗</w:t>
      </w:r>
    </w:p>
    <w:p w:rsidR="00076283" w:rsidRPr="00076283" w:rsidRDefault="00076283" w:rsidP="00402BC8">
      <w:pPr>
        <w:numPr>
          <w:ilvl w:val="0"/>
          <w:numId w:val="3"/>
        </w:numPr>
        <w:spacing w:after="0" w:line="400" w:lineRule="exact"/>
        <w:ind w:leftChars="500" w:left="1800" w:hanging="600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/>
        </w:rPr>
        <w:t>提供學生職涯諮商或諮詢服務</w:t>
      </w:r>
    </w:p>
    <w:p w:rsidR="00076283" w:rsidRPr="00076283" w:rsidRDefault="00076283" w:rsidP="006436A8">
      <w:pPr>
        <w:numPr>
          <w:ilvl w:val="0"/>
          <w:numId w:val="3"/>
        </w:numPr>
        <w:spacing w:after="0" w:line="400" w:lineRule="exact"/>
        <w:ind w:hanging="77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/>
        </w:rPr>
        <w:t>舉辦企業參訪</w:t>
      </w:r>
    </w:p>
    <w:p w:rsidR="00076283" w:rsidRPr="00076283" w:rsidRDefault="00076283" w:rsidP="006436A8">
      <w:pPr>
        <w:numPr>
          <w:ilvl w:val="0"/>
          <w:numId w:val="3"/>
        </w:numPr>
        <w:spacing w:after="0" w:line="400" w:lineRule="exact"/>
        <w:ind w:hanging="77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/>
        </w:rPr>
        <w:t>辦理校園徵才或就業博覽會</w:t>
      </w:r>
    </w:p>
    <w:p w:rsidR="00076283" w:rsidRPr="00076283" w:rsidRDefault="00076283" w:rsidP="006436A8">
      <w:pPr>
        <w:numPr>
          <w:ilvl w:val="0"/>
          <w:numId w:val="3"/>
        </w:numPr>
        <w:spacing w:after="0" w:line="400" w:lineRule="exact"/>
        <w:ind w:hanging="77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/>
        </w:rPr>
        <w:t>增進學生創業動機或培養學生創業知能之相關活動</w:t>
      </w:r>
    </w:p>
    <w:p w:rsidR="00076283" w:rsidRPr="00076283" w:rsidRDefault="00076283" w:rsidP="006436A8">
      <w:pPr>
        <w:numPr>
          <w:ilvl w:val="0"/>
          <w:numId w:val="3"/>
        </w:numPr>
        <w:spacing w:after="0" w:line="400" w:lineRule="exact"/>
        <w:ind w:hanging="77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 w:hint="eastAsia"/>
        </w:rPr>
        <w:t>競賽(內涵與原住民族相關)</w:t>
      </w:r>
    </w:p>
    <w:p w:rsidR="00076283" w:rsidRPr="00076283" w:rsidRDefault="00076283" w:rsidP="006436A8">
      <w:pPr>
        <w:numPr>
          <w:ilvl w:val="0"/>
          <w:numId w:val="3"/>
        </w:numPr>
        <w:spacing w:after="0" w:line="400" w:lineRule="exact"/>
        <w:ind w:hanging="77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 w:hint="eastAsia"/>
        </w:rPr>
        <w:t>展覽或成果展活動</w:t>
      </w:r>
    </w:p>
    <w:p w:rsidR="00076283" w:rsidRPr="00076283" w:rsidRDefault="00076283" w:rsidP="006436A8">
      <w:pPr>
        <w:numPr>
          <w:ilvl w:val="0"/>
          <w:numId w:val="3"/>
        </w:numPr>
        <w:spacing w:after="0" w:line="400" w:lineRule="exact"/>
        <w:ind w:hanging="77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 w:hint="eastAsia"/>
        </w:rPr>
        <w:lastRenderedPageBreak/>
        <w:t>傳統文化/技藝工作坊</w:t>
      </w:r>
    </w:p>
    <w:p w:rsidR="00076283" w:rsidRPr="00076283" w:rsidRDefault="00076283" w:rsidP="006436A8">
      <w:pPr>
        <w:numPr>
          <w:ilvl w:val="0"/>
          <w:numId w:val="3"/>
        </w:numPr>
        <w:spacing w:after="0" w:line="400" w:lineRule="exact"/>
        <w:ind w:hanging="77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 w:hint="eastAsia"/>
        </w:rPr>
        <w:t>原鄉部落服務或部落參訪</w:t>
      </w:r>
    </w:p>
    <w:p w:rsidR="00076283" w:rsidRPr="00076283" w:rsidRDefault="00076283" w:rsidP="006436A8">
      <w:pPr>
        <w:numPr>
          <w:ilvl w:val="0"/>
          <w:numId w:val="3"/>
        </w:numPr>
        <w:spacing w:after="0" w:line="400" w:lineRule="exact"/>
        <w:ind w:left="1560" w:hanging="284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 w:hint="eastAsia"/>
        </w:rPr>
        <w:t>部落田野/文史/傳統領域調查</w:t>
      </w:r>
    </w:p>
    <w:p w:rsidR="00076283" w:rsidRPr="00076283" w:rsidRDefault="00076283" w:rsidP="006436A8">
      <w:pPr>
        <w:numPr>
          <w:ilvl w:val="0"/>
          <w:numId w:val="3"/>
        </w:numPr>
        <w:spacing w:after="0" w:line="400" w:lineRule="exact"/>
        <w:ind w:left="1560" w:hanging="284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 w:hint="eastAsia"/>
        </w:rPr>
        <w:t>原住民學術、音樂或電影等文藝活動</w:t>
      </w:r>
    </w:p>
    <w:p w:rsidR="00013D18" w:rsidRPr="008A259D" w:rsidRDefault="00076283" w:rsidP="006436A8">
      <w:pPr>
        <w:numPr>
          <w:ilvl w:val="0"/>
          <w:numId w:val="3"/>
        </w:numPr>
        <w:spacing w:after="0" w:line="400" w:lineRule="exact"/>
        <w:ind w:left="1560" w:hanging="284"/>
        <w:jc w:val="both"/>
        <w:rPr>
          <w:rFonts w:ascii="標楷體" w:eastAsia="標楷體" w:hAnsi="標楷體"/>
        </w:rPr>
      </w:pPr>
      <w:r w:rsidRPr="00076283">
        <w:rPr>
          <w:rFonts w:ascii="標楷體" w:eastAsia="標楷體" w:hAnsi="標楷體" w:hint="eastAsia"/>
        </w:rPr>
        <w:t>其他</w:t>
      </w:r>
      <w:r w:rsidRPr="00076283">
        <w:rPr>
          <w:rFonts w:ascii="標楷體" w:eastAsia="標楷體" w:hAnsi="標楷體"/>
          <w:lang w:val="zh-TW"/>
        </w:rPr>
        <w:t>______</w:t>
      </w:r>
      <w:r w:rsidRPr="00076283">
        <w:rPr>
          <w:rFonts w:ascii="標楷體" w:eastAsia="標楷體" w:hAnsi="標楷體" w:hint="eastAsia"/>
          <w:lang w:val="zh-TW"/>
        </w:rPr>
        <w:t xml:space="preserve"> </w:t>
      </w:r>
    </w:p>
    <w:p w:rsidR="008A259D" w:rsidRDefault="008A259D" w:rsidP="008A259D">
      <w:pPr>
        <w:spacing w:before="240" w:line="400" w:lineRule="exact"/>
        <w:ind w:leftChars="264" w:left="63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val="zh-TW"/>
        </w:rPr>
        <w:t>三</w:t>
      </w:r>
      <w:r w:rsidR="00D67336">
        <w:rPr>
          <w:rFonts w:ascii="標楷體" w:eastAsia="標楷體" w:hAnsi="標楷體" w:hint="eastAsia"/>
          <w:lang w:val="zh-TW"/>
        </w:rPr>
        <w:t>、</w:t>
      </w:r>
      <w:r w:rsidRPr="008A259D">
        <w:rPr>
          <w:rFonts w:ascii="標楷體" w:eastAsia="標楷體" w:hAnsi="標楷體" w:hint="eastAsia"/>
          <w:color w:val="000000"/>
        </w:rPr>
        <w:t xml:space="preserve"> </w:t>
      </w:r>
      <w:r w:rsidRPr="008A259D">
        <w:rPr>
          <w:rFonts w:ascii="標楷體" w:eastAsia="標楷體" w:hAnsi="標楷體" w:hint="eastAsia"/>
        </w:rPr>
        <w:t>舉辦職涯/名人講座(活動名稱/場次/人次/經費來源及金額)</w:t>
      </w:r>
    </w:p>
    <w:p w:rsidR="008A259D" w:rsidRPr="008A259D" w:rsidRDefault="008A259D" w:rsidP="008A259D">
      <w:pPr>
        <w:pStyle w:val="a9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 w:hint="eastAsia"/>
        </w:rPr>
      </w:pPr>
      <w:r w:rsidRPr="008A259D">
        <w:rPr>
          <w:rFonts w:ascii="標楷體" w:eastAsia="標楷體" w:hAnsi="標楷體" w:hint="eastAsia"/>
        </w:rPr>
        <w:t>經費來源參考：青年署補助、教育部補助、勞動部補助、學校自籌、(公部門)補助、其他</w:t>
      </w:r>
    </w:p>
    <w:tbl>
      <w:tblPr>
        <w:tblStyle w:val="af3"/>
        <w:tblW w:w="10339" w:type="dxa"/>
        <w:tblInd w:w="634" w:type="dxa"/>
        <w:tblLook w:val="04A0" w:firstRow="1" w:lastRow="0" w:firstColumn="1" w:lastColumn="0" w:noHBand="0" w:noVBand="1"/>
      </w:tblPr>
      <w:tblGrid>
        <w:gridCol w:w="1346"/>
        <w:gridCol w:w="1701"/>
        <w:gridCol w:w="2125"/>
        <w:gridCol w:w="1710"/>
        <w:gridCol w:w="1755"/>
        <w:gridCol w:w="1702"/>
      </w:tblGrid>
      <w:tr w:rsidR="00FA2A7F" w:rsidTr="00CA55C2">
        <w:trPr>
          <w:trHeight w:val="855"/>
        </w:trPr>
        <w:tc>
          <w:tcPr>
            <w:tcW w:w="1346" w:type="dxa"/>
            <w:vAlign w:val="center"/>
          </w:tcPr>
          <w:p w:rsidR="00FA2A7F" w:rsidRDefault="00FA2A7F" w:rsidP="00FA2A7F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1701" w:type="dxa"/>
            <w:vAlign w:val="center"/>
          </w:tcPr>
          <w:p w:rsidR="00FA2A7F" w:rsidRDefault="00FA2A7F" w:rsidP="00FA2A7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A259D">
              <w:rPr>
                <w:rFonts w:ascii="標楷體" w:eastAsia="標楷體" w:hAnsi="標楷體" w:hint="eastAsia"/>
              </w:rPr>
              <w:t>場次</w:t>
            </w:r>
          </w:p>
          <w:p w:rsidR="00FA2A7F" w:rsidRPr="00FA2A7F" w:rsidRDefault="00FA2A7F" w:rsidP="00FA2A7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A2A7F">
              <w:rPr>
                <w:rFonts w:ascii="標楷體" w:eastAsia="標楷體" w:hAnsi="標楷體" w:hint="eastAsia"/>
                <w:sz w:val="20"/>
                <w:szCs w:val="20"/>
              </w:rPr>
              <w:t>(阿拉伯數字)</w:t>
            </w:r>
          </w:p>
        </w:tc>
        <w:tc>
          <w:tcPr>
            <w:tcW w:w="2125" w:type="dxa"/>
            <w:vAlign w:val="center"/>
          </w:tcPr>
          <w:p w:rsidR="00FA2A7F" w:rsidRPr="008A259D" w:rsidRDefault="00FA2A7F" w:rsidP="00FA2A7F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710" w:type="dxa"/>
            <w:vAlign w:val="center"/>
          </w:tcPr>
          <w:p w:rsidR="00FA2A7F" w:rsidRDefault="00FA2A7F" w:rsidP="00FA2A7F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8A259D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1755" w:type="dxa"/>
            <w:vAlign w:val="center"/>
          </w:tcPr>
          <w:p w:rsidR="00FA2A7F" w:rsidRDefault="00FA2A7F" w:rsidP="00FA2A7F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經費來源</w:t>
            </w:r>
          </w:p>
        </w:tc>
        <w:tc>
          <w:tcPr>
            <w:tcW w:w="1702" w:type="dxa"/>
            <w:vAlign w:val="center"/>
          </w:tcPr>
          <w:p w:rsidR="00FA2A7F" w:rsidRDefault="00FA2A7F" w:rsidP="00FA2A7F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金額</w:t>
            </w:r>
          </w:p>
        </w:tc>
      </w:tr>
      <w:tr w:rsidR="00FA2A7F" w:rsidTr="00CA55C2">
        <w:trPr>
          <w:trHeight w:val="453"/>
        </w:trPr>
        <w:tc>
          <w:tcPr>
            <w:tcW w:w="1346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25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10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55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02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A2A7F" w:rsidTr="00CA55C2">
        <w:trPr>
          <w:trHeight w:val="421"/>
        </w:trPr>
        <w:tc>
          <w:tcPr>
            <w:tcW w:w="1346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25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10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55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02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A2A7F" w:rsidTr="00CA55C2">
        <w:trPr>
          <w:trHeight w:val="421"/>
        </w:trPr>
        <w:tc>
          <w:tcPr>
            <w:tcW w:w="1346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25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10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55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02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A2A7F" w:rsidTr="00CA55C2">
        <w:trPr>
          <w:trHeight w:val="421"/>
        </w:trPr>
        <w:tc>
          <w:tcPr>
            <w:tcW w:w="1346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25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10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55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02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A2A7F" w:rsidTr="00CA55C2">
        <w:trPr>
          <w:trHeight w:val="421"/>
        </w:trPr>
        <w:tc>
          <w:tcPr>
            <w:tcW w:w="1346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25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10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55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02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A2A7F" w:rsidTr="00CA55C2">
        <w:trPr>
          <w:trHeight w:val="421"/>
        </w:trPr>
        <w:tc>
          <w:tcPr>
            <w:tcW w:w="1346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25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10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55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02" w:type="dxa"/>
          </w:tcPr>
          <w:p w:rsidR="00FA2A7F" w:rsidRDefault="00FA2A7F" w:rsidP="008A259D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8A259D" w:rsidRDefault="008A259D" w:rsidP="008A259D">
      <w:pPr>
        <w:spacing w:after="0" w:line="400" w:lineRule="exact"/>
        <w:ind w:leftChars="264" w:left="634"/>
        <w:jc w:val="both"/>
        <w:rPr>
          <w:rFonts w:ascii="標楷體" w:eastAsia="標楷體" w:hAnsi="標楷體"/>
          <w:lang w:val="zh-TW"/>
        </w:rPr>
      </w:pPr>
    </w:p>
    <w:p w:rsidR="008A259D" w:rsidRPr="00247FFB" w:rsidRDefault="008A259D" w:rsidP="008A259D">
      <w:pPr>
        <w:spacing w:after="0" w:line="400" w:lineRule="exact"/>
        <w:ind w:leftChars="264" w:left="634"/>
        <w:jc w:val="both"/>
        <w:rPr>
          <w:rFonts w:ascii="標楷體" w:eastAsia="標楷體" w:hAnsi="標楷體" w:hint="eastAsia"/>
        </w:rPr>
      </w:pPr>
    </w:p>
    <w:sectPr w:rsidR="008A259D" w:rsidRPr="00247FFB" w:rsidSect="00247FFB">
      <w:pgSz w:w="11906" w:h="16838"/>
      <w:pgMar w:top="567" w:right="566" w:bottom="568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7503" w:rsidRDefault="00167503" w:rsidP="008A259D">
      <w:pPr>
        <w:spacing w:after="0" w:line="240" w:lineRule="auto"/>
      </w:pPr>
      <w:r>
        <w:separator/>
      </w:r>
    </w:p>
  </w:endnote>
  <w:endnote w:type="continuationSeparator" w:id="0">
    <w:p w:rsidR="00167503" w:rsidRDefault="00167503" w:rsidP="008A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7503" w:rsidRDefault="00167503" w:rsidP="008A259D">
      <w:pPr>
        <w:spacing w:after="0" w:line="240" w:lineRule="auto"/>
      </w:pPr>
      <w:r>
        <w:separator/>
      </w:r>
    </w:p>
  </w:footnote>
  <w:footnote w:type="continuationSeparator" w:id="0">
    <w:p w:rsidR="00167503" w:rsidRDefault="00167503" w:rsidP="008A2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5643A"/>
    <w:multiLevelType w:val="multilevel"/>
    <w:tmpl w:val="1B35643A"/>
    <w:lvl w:ilvl="0">
      <w:start w:val="1"/>
      <w:numFmt w:val="decimal"/>
      <w:lvlText w:val="□%1."/>
      <w:lvlJc w:val="left"/>
      <w:pPr>
        <w:ind w:left="2629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3229" w:hanging="480"/>
      </w:pPr>
    </w:lvl>
    <w:lvl w:ilvl="2" w:tentative="1">
      <w:start w:val="1"/>
      <w:numFmt w:val="lowerRoman"/>
      <w:lvlText w:val="%3."/>
      <w:lvlJc w:val="right"/>
      <w:pPr>
        <w:ind w:left="3709" w:hanging="480"/>
      </w:pPr>
    </w:lvl>
    <w:lvl w:ilvl="3" w:tentative="1">
      <w:start w:val="1"/>
      <w:numFmt w:val="decimal"/>
      <w:lvlText w:val="%4."/>
      <w:lvlJc w:val="left"/>
      <w:pPr>
        <w:ind w:left="4189" w:hanging="480"/>
      </w:pPr>
    </w:lvl>
    <w:lvl w:ilvl="4" w:tentative="1">
      <w:start w:val="1"/>
      <w:numFmt w:val="ideographTraditional"/>
      <w:lvlText w:val="%5、"/>
      <w:lvlJc w:val="left"/>
      <w:pPr>
        <w:ind w:left="4669" w:hanging="480"/>
      </w:pPr>
    </w:lvl>
    <w:lvl w:ilvl="5" w:tentative="1">
      <w:start w:val="1"/>
      <w:numFmt w:val="lowerRoman"/>
      <w:lvlText w:val="%6."/>
      <w:lvlJc w:val="right"/>
      <w:pPr>
        <w:ind w:left="5149" w:hanging="480"/>
      </w:pPr>
    </w:lvl>
    <w:lvl w:ilvl="6" w:tentative="1">
      <w:start w:val="1"/>
      <w:numFmt w:val="decimal"/>
      <w:lvlText w:val="%7."/>
      <w:lvlJc w:val="left"/>
      <w:pPr>
        <w:ind w:left="5629" w:hanging="480"/>
      </w:pPr>
    </w:lvl>
    <w:lvl w:ilvl="7" w:tentative="1">
      <w:start w:val="1"/>
      <w:numFmt w:val="ideographTraditional"/>
      <w:lvlText w:val="%8、"/>
      <w:lvlJc w:val="left"/>
      <w:pPr>
        <w:ind w:left="6109" w:hanging="480"/>
      </w:pPr>
    </w:lvl>
    <w:lvl w:ilvl="8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1" w15:restartNumberingAfterBreak="0">
    <w:nsid w:val="2AAF3FB2"/>
    <w:multiLevelType w:val="multilevel"/>
    <w:tmpl w:val="2AAF3FB2"/>
    <w:lvl w:ilvl="0">
      <w:start w:val="1"/>
      <w:numFmt w:val="decimal"/>
      <w:lvlText w:val="□%1."/>
      <w:lvlJc w:val="left"/>
      <w:pPr>
        <w:ind w:left="2629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3229" w:hanging="480"/>
      </w:pPr>
    </w:lvl>
    <w:lvl w:ilvl="2" w:tentative="1">
      <w:start w:val="1"/>
      <w:numFmt w:val="lowerRoman"/>
      <w:lvlText w:val="%3."/>
      <w:lvlJc w:val="right"/>
      <w:pPr>
        <w:ind w:left="3709" w:hanging="480"/>
      </w:pPr>
    </w:lvl>
    <w:lvl w:ilvl="3" w:tentative="1">
      <w:start w:val="1"/>
      <w:numFmt w:val="decimal"/>
      <w:lvlText w:val="%4."/>
      <w:lvlJc w:val="left"/>
      <w:pPr>
        <w:ind w:left="4189" w:hanging="480"/>
      </w:pPr>
    </w:lvl>
    <w:lvl w:ilvl="4" w:tentative="1">
      <w:start w:val="1"/>
      <w:numFmt w:val="ideographTraditional"/>
      <w:lvlText w:val="%5、"/>
      <w:lvlJc w:val="left"/>
      <w:pPr>
        <w:ind w:left="4669" w:hanging="480"/>
      </w:pPr>
    </w:lvl>
    <w:lvl w:ilvl="5" w:tentative="1">
      <w:start w:val="1"/>
      <w:numFmt w:val="lowerRoman"/>
      <w:lvlText w:val="%6."/>
      <w:lvlJc w:val="right"/>
      <w:pPr>
        <w:ind w:left="5149" w:hanging="480"/>
      </w:pPr>
    </w:lvl>
    <w:lvl w:ilvl="6" w:tentative="1">
      <w:start w:val="1"/>
      <w:numFmt w:val="decimal"/>
      <w:lvlText w:val="%7."/>
      <w:lvlJc w:val="left"/>
      <w:pPr>
        <w:ind w:left="5629" w:hanging="480"/>
      </w:pPr>
    </w:lvl>
    <w:lvl w:ilvl="7" w:tentative="1">
      <w:start w:val="1"/>
      <w:numFmt w:val="ideographTraditional"/>
      <w:lvlText w:val="%8、"/>
      <w:lvlJc w:val="left"/>
      <w:pPr>
        <w:ind w:left="6109" w:hanging="480"/>
      </w:pPr>
    </w:lvl>
    <w:lvl w:ilvl="8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2" w15:restartNumberingAfterBreak="0">
    <w:nsid w:val="3E061D2B"/>
    <w:multiLevelType w:val="multilevel"/>
    <w:tmpl w:val="3E061D2B"/>
    <w:lvl w:ilvl="0">
      <w:start w:val="1"/>
      <w:numFmt w:val="decimal"/>
      <w:lvlText w:val="□%1."/>
      <w:lvlJc w:val="left"/>
      <w:pPr>
        <w:ind w:left="1353" w:hanging="360"/>
      </w:pPr>
      <w:rPr>
        <w:rFonts w:hint="default"/>
        <w:lang w:eastAsia="zh-TW"/>
      </w:rPr>
    </w:lvl>
    <w:lvl w:ilvl="1">
      <w:start w:val="1"/>
      <w:numFmt w:val="ideographTraditional"/>
      <w:lvlText w:val="%2、"/>
      <w:lvlJc w:val="left"/>
      <w:pPr>
        <w:ind w:left="3229" w:hanging="480"/>
      </w:pPr>
    </w:lvl>
    <w:lvl w:ilvl="2" w:tentative="1">
      <w:start w:val="1"/>
      <w:numFmt w:val="lowerRoman"/>
      <w:lvlText w:val="%3."/>
      <w:lvlJc w:val="right"/>
      <w:pPr>
        <w:ind w:left="3709" w:hanging="480"/>
      </w:pPr>
    </w:lvl>
    <w:lvl w:ilvl="3" w:tentative="1">
      <w:start w:val="1"/>
      <w:numFmt w:val="decimal"/>
      <w:lvlText w:val="%4."/>
      <w:lvlJc w:val="left"/>
      <w:pPr>
        <w:ind w:left="4189" w:hanging="480"/>
      </w:pPr>
    </w:lvl>
    <w:lvl w:ilvl="4" w:tentative="1">
      <w:start w:val="1"/>
      <w:numFmt w:val="ideographTraditional"/>
      <w:lvlText w:val="%5、"/>
      <w:lvlJc w:val="left"/>
      <w:pPr>
        <w:ind w:left="4669" w:hanging="480"/>
      </w:pPr>
    </w:lvl>
    <w:lvl w:ilvl="5" w:tentative="1">
      <w:start w:val="1"/>
      <w:numFmt w:val="lowerRoman"/>
      <w:lvlText w:val="%6."/>
      <w:lvlJc w:val="right"/>
      <w:pPr>
        <w:ind w:left="5149" w:hanging="480"/>
      </w:pPr>
    </w:lvl>
    <w:lvl w:ilvl="6" w:tentative="1">
      <w:start w:val="1"/>
      <w:numFmt w:val="decimal"/>
      <w:lvlText w:val="%7."/>
      <w:lvlJc w:val="left"/>
      <w:pPr>
        <w:ind w:left="5629" w:hanging="480"/>
      </w:pPr>
    </w:lvl>
    <w:lvl w:ilvl="7" w:tentative="1">
      <w:start w:val="1"/>
      <w:numFmt w:val="ideographTraditional"/>
      <w:lvlText w:val="%8、"/>
      <w:lvlJc w:val="left"/>
      <w:pPr>
        <w:ind w:left="6109" w:hanging="480"/>
      </w:pPr>
    </w:lvl>
    <w:lvl w:ilvl="8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3" w15:restartNumberingAfterBreak="0">
    <w:nsid w:val="62005387"/>
    <w:multiLevelType w:val="hybridMultilevel"/>
    <w:tmpl w:val="78D40052"/>
    <w:lvl w:ilvl="0" w:tplc="04090001">
      <w:start w:val="1"/>
      <w:numFmt w:val="bullet"/>
      <w:lvlText w:val=""/>
      <w:lvlJc w:val="left"/>
      <w:pPr>
        <w:ind w:left="11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4" w:hanging="480"/>
      </w:pPr>
      <w:rPr>
        <w:rFonts w:ascii="Wingdings" w:hAnsi="Wingdings" w:hint="default"/>
      </w:rPr>
    </w:lvl>
  </w:abstractNum>
  <w:num w:numId="1" w16cid:durableId="1093009710">
    <w:abstractNumId w:val="0"/>
  </w:num>
  <w:num w:numId="2" w16cid:durableId="1517959735">
    <w:abstractNumId w:val="1"/>
  </w:num>
  <w:num w:numId="3" w16cid:durableId="766117787">
    <w:abstractNumId w:val="2"/>
  </w:num>
  <w:num w:numId="4" w16cid:durableId="1731998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18"/>
    <w:rsid w:val="00013D18"/>
    <w:rsid w:val="00076283"/>
    <w:rsid w:val="00167503"/>
    <w:rsid w:val="00247FFB"/>
    <w:rsid w:val="00402BC8"/>
    <w:rsid w:val="004F5773"/>
    <w:rsid w:val="00564E77"/>
    <w:rsid w:val="006436A8"/>
    <w:rsid w:val="007D7E02"/>
    <w:rsid w:val="008A259D"/>
    <w:rsid w:val="00C64A6E"/>
    <w:rsid w:val="00CA55C2"/>
    <w:rsid w:val="00D67336"/>
    <w:rsid w:val="00FA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A3B50"/>
  <w15:chartTrackingRefBased/>
  <w15:docId w15:val="{38129F81-5815-4ABC-B944-C3D82046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D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D1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D1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D1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D1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D1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D1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13D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13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13D1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13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13D1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13D1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13D1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13D1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13D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3D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13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D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13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13D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D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D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13D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3D1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47FF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標楷體" w:eastAsia="標楷體" w:hAnsi="標楷體" w:cs="標楷體"/>
      <w:color w:val="000000"/>
      <w:kern w:val="0"/>
      <w14:ligatures w14:val="none"/>
    </w:rPr>
  </w:style>
  <w:style w:type="character" w:styleId="ae">
    <w:name w:val="Hyperlink"/>
    <w:basedOn w:val="a0"/>
    <w:rsid w:val="00247FFB"/>
    <w:rPr>
      <w:color w:val="0563C1"/>
      <w:u w:val="single"/>
    </w:rPr>
  </w:style>
  <w:style w:type="paragraph" w:styleId="af">
    <w:name w:val="header"/>
    <w:basedOn w:val="a"/>
    <w:link w:val="af0"/>
    <w:uiPriority w:val="99"/>
    <w:unhideWhenUsed/>
    <w:rsid w:val="008A2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8A259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A2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8A259D"/>
    <w:rPr>
      <w:sz w:val="20"/>
      <w:szCs w:val="20"/>
    </w:rPr>
  </w:style>
  <w:style w:type="table" w:styleId="af3">
    <w:name w:val="Table Grid"/>
    <w:basedOn w:val="a1"/>
    <w:uiPriority w:val="39"/>
    <w:rsid w:val="008A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197;&#21069;&#22238;&#35206;minying@mx.nt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發展中心 職涯</dc:creator>
  <cp:keywords/>
  <dc:description/>
  <cp:lastModifiedBy>發展中心 職涯</cp:lastModifiedBy>
  <cp:revision>4</cp:revision>
  <dcterms:created xsi:type="dcterms:W3CDTF">2025-10-17T09:23:00Z</dcterms:created>
  <dcterms:modified xsi:type="dcterms:W3CDTF">2025-10-21T14:57:00Z</dcterms:modified>
</cp:coreProperties>
</file>